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623E" w14:textId="7C448254" w:rsidR="00EC0239" w:rsidRPr="00AC55C9" w:rsidRDefault="002E7687" w:rsidP="00721A4F">
      <w:pPr>
        <w:spacing w:before="240" w:after="240" w:line="276" w:lineRule="auto"/>
        <w:jc w:val="center"/>
        <w:rPr>
          <w:rFonts w:eastAsiaTheme="minorEastAsia"/>
          <w:sz w:val="24"/>
          <w:szCs w:val="24"/>
          <w:u w:val="single"/>
        </w:rPr>
      </w:pPr>
      <w:r w:rsidRPr="00AC55C9">
        <w:rPr>
          <w:rFonts w:eastAsiaTheme="minorEastAsia"/>
          <w:sz w:val="24"/>
          <w:szCs w:val="24"/>
          <w:u w:val="single"/>
        </w:rPr>
        <w:t xml:space="preserve">SECTION </w:t>
      </w:r>
      <w:r w:rsidR="00621749" w:rsidRPr="00AC55C9">
        <w:rPr>
          <w:rFonts w:eastAsiaTheme="minorEastAsia"/>
          <w:sz w:val="24"/>
          <w:szCs w:val="24"/>
          <w:u w:val="single"/>
        </w:rPr>
        <w:t>675</w:t>
      </w:r>
      <w:r w:rsidRPr="00AC55C9">
        <w:rPr>
          <w:rFonts w:eastAsiaTheme="minorEastAsia"/>
          <w:sz w:val="24"/>
          <w:szCs w:val="24"/>
          <w:u w:val="single"/>
        </w:rPr>
        <w:t>-</w:t>
      </w:r>
      <w:r w:rsidR="00F255C2" w:rsidRPr="00AC55C9">
        <w:rPr>
          <w:rFonts w:eastAsiaTheme="minorEastAsia"/>
          <w:sz w:val="24"/>
          <w:szCs w:val="24"/>
          <w:u w:val="single"/>
        </w:rPr>
        <w:t>000</w:t>
      </w:r>
      <w:r w:rsidR="00E56417">
        <w:rPr>
          <w:rFonts w:eastAsiaTheme="minorEastAsia"/>
          <w:sz w:val="24"/>
          <w:szCs w:val="24"/>
          <w:u w:val="single"/>
        </w:rPr>
        <w:t>3</w:t>
      </w:r>
      <w:r w:rsidR="00F255C2" w:rsidRPr="00AC55C9">
        <w:rPr>
          <w:rFonts w:eastAsiaTheme="minorEastAsia"/>
          <w:sz w:val="24"/>
          <w:szCs w:val="24"/>
          <w:u w:val="single"/>
        </w:rPr>
        <w:t>–</w:t>
      </w:r>
      <w:r w:rsidRPr="00AC55C9">
        <w:rPr>
          <w:rFonts w:eastAsiaTheme="minorEastAsia"/>
          <w:sz w:val="24"/>
          <w:szCs w:val="24"/>
          <w:u w:val="single"/>
        </w:rPr>
        <w:t xml:space="preserve"> </w:t>
      </w:r>
      <w:r w:rsidR="00B12D0E">
        <w:rPr>
          <w:rFonts w:eastAsiaTheme="minorEastAsia"/>
          <w:sz w:val="24"/>
          <w:szCs w:val="24"/>
          <w:u w:val="single"/>
        </w:rPr>
        <w:t xml:space="preserve">MUNICIPAL </w:t>
      </w:r>
      <w:r w:rsidR="00193099">
        <w:rPr>
          <w:rFonts w:eastAsiaTheme="minorEastAsia"/>
          <w:sz w:val="24"/>
          <w:szCs w:val="24"/>
          <w:u w:val="single"/>
        </w:rPr>
        <w:t xml:space="preserve">GUIDANCE </w:t>
      </w:r>
      <w:r w:rsidR="00621749" w:rsidRPr="00AC55C9">
        <w:rPr>
          <w:rFonts w:eastAsiaTheme="minorEastAsia"/>
          <w:sz w:val="24"/>
          <w:szCs w:val="24"/>
          <w:u w:val="single"/>
        </w:rPr>
        <w:t>SIGN</w:t>
      </w:r>
    </w:p>
    <w:p w14:paraId="75808944" w14:textId="07889B40" w:rsidR="00EC0239" w:rsidRPr="00AC55C9" w:rsidRDefault="00487022" w:rsidP="00AC55C9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  <w:u w:val="single"/>
        </w:rPr>
        <w:t>6</w:t>
      </w:r>
      <w:r w:rsidR="00621749" w:rsidRPr="00AC55C9">
        <w:rPr>
          <w:sz w:val="24"/>
          <w:szCs w:val="24"/>
          <w:u w:val="single"/>
        </w:rPr>
        <w:t>75</w:t>
      </w:r>
      <w:r w:rsidR="002E7687" w:rsidRPr="00AC55C9">
        <w:rPr>
          <w:sz w:val="24"/>
          <w:szCs w:val="24"/>
          <w:u w:val="single"/>
        </w:rPr>
        <w:t>-</w:t>
      </w:r>
      <w:r w:rsidR="00AE26AF" w:rsidRPr="00AC55C9">
        <w:rPr>
          <w:sz w:val="24"/>
          <w:szCs w:val="24"/>
          <w:u w:val="single"/>
        </w:rPr>
        <w:t>000</w:t>
      </w:r>
      <w:r w:rsidR="00E56417">
        <w:rPr>
          <w:sz w:val="24"/>
          <w:szCs w:val="24"/>
          <w:u w:val="single"/>
        </w:rPr>
        <w:t>3</w:t>
      </w:r>
      <w:r w:rsidR="002E7687" w:rsidRPr="00AC55C9">
        <w:rPr>
          <w:sz w:val="24"/>
          <w:szCs w:val="24"/>
          <w:u w:val="single"/>
        </w:rPr>
        <w:t>.</w:t>
      </w:r>
      <w:proofErr w:type="gramStart"/>
      <w:r w:rsidR="0088166A" w:rsidRPr="00AC55C9">
        <w:rPr>
          <w:sz w:val="24"/>
          <w:szCs w:val="24"/>
          <w:u w:val="single"/>
        </w:rPr>
        <w:t>01</w:t>
      </w:r>
      <w:r w:rsidR="00C70AC6" w:rsidRPr="00AC55C9">
        <w:rPr>
          <w:sz w:val="24"/>
          <w:szCs w:val="24"/>
          <w:u w:val="single"/>
        </w:rPr>
        <w:t>  </w:t>
      </w:r>
      <w:r w:rsidR="0088166A" w:rsidRPr="00AC55C9">
        <w:rPr>
          <w:sz w:val="24"/>
          <w:szCs w:val="24"/>
          <w:u w:val="single"/>
        </w:rPr>
        <w:t>DESCRIPTION</w:t>
      </w:r>
      <w:proofErr w:type="gramEnd"/>
      <w:r w:rsidR="00BF6967" w:rsidRPr="00AC55C9">
        <w:rPr>
          <w:sz w:val="24"/>
          <w:szCs w:val="24"/>
        </w:rPr>
        <w:t xml:space="preserve">. This work shall consist of </w:t>
      </w:r>
      <w:r w:rsidR="00621749" w:rsidRPr="00AC55C9">
        <w:rPr>
          <w:sz w:val="24"/>
          <w:szCs w:val="24"/>
        </w:rPr>
        <w:t xml:space="preserve">constructing, </w:t>
      </w:r>
      <w:r w:rsidR="00305366" w:rsidRPr="00AC55C9">
        <w:rPr>
          <w:sz w:val="24"/>
          <w:szCs w:val="24"/>
        </w:rPr>
        <w:t>furnishing</w:t>
      </w:r>
      <w:r w:rsidR="00621749" w:rsidRPr="00AC55C9">
        <w:rPr>
          <w:sz w:val="24"/>
          <w:szCs w:val="24"/>
        </w:rPr>
        <w:t>,</w:t>
      </w:r>
      <w:r w:rsidR="00305366" w:rsidRPr="00AC55C9">
        <w:rPr>
          <w:sz w:val="24"/>
          <w:szCs w:val="24"/>
        </w:rPr>
        <w:t xml:space="preserve"> and installing </w:t>
      </w:r>
      <w:proofErr w:type="gramStart"/>
      <w:r w:rsidR="00621749" w:rsidRPr="00AC55C9">
        <w:rPr>
          <w:sz w:val="24"/>
          <w:szCs w:val="24"/>
        </w:rPr>
        <w:t>sign posts</w:t>
      </w:r>
      <w:proofErr w:type="gramEnd"/>
      <w:r w:rsidR="00621749" w:rsidRPr="00AC55C9">
        <w:rPr>
          <w:sz w:val="24"/>
          <w:szCs w:val="24"/>
        </w:rPr>
        <w:t xml:space="preserve"> and </w:t>
      </w:r>
      <w:r w:rsidR="00193099">
        <w:rPr>
          <w:sz w:val="24"/>
          <w:szCs w:val="24"/>
        </w:rPr>
        <w:t>municipal guidance</w:t>
      </w:r>
      <w:r w:rsidR="00193099" w:rsidRPr="00AC55C9">
        <w:rPr>
          <w:sz w:val="24"/>
          <w:szCs w:val="24"/>
        </w:rPr>
        <w:t xml:space="preserve"> </w:t>
      </w:r>
      <w:r w:rsidR="00621749" w:rsidRPr="00AC55C9">
        <w:rPr>
          <w:sz w:val="24"/>
          <w:szCs w:val="24"/>
        </w:rPr>
        <w:t xml:space="preserve">signs in accordance with </w:t>
      </w:r>
      <w:r w:rsidR="00621749" w:rsidRPr="00AC55C9">
        <w:rPr>
          <w:sz w:val="24"/>
          <w:szCs w:val="24"/>
          <w:u w:val="single"/>
        </w:rPr>
        <w:t>Section 675</w:t>
      </w:r>
      <w:r w:rsidR="00621749" w:rsidRPr="00AC55C9">
        <w:rPr>
          <w:sz w:val="24"/>
          <w:szCs w:val="24"/>
        </w:rPr>
        <w:t xml:space="preserve"> and as shown on the Plans.</w:t>
      </w:r>
    </w:p>
    <w:p w14:paraId="7FC5F433" w14:textId="7E8834D8" w:rsidR="00BF637A" w:rsidRPr="00AC55C9" w:rsidRDefault="008A70CD" w:rsidP="00AC55C9">
      <w:pPr>
        <w:pStyle w:val="000"/>
        <w:rPr>
          <w:spacing w:val="0"/>
        </w:rPr>
      </w:pPr>
      <w:bookmarkStart w:id="0" w:name="_Hlk188356386"/>
      <w:r w:rsidRPr="00AC55C9">
        <w:rPr>
          <w:u w:val="single"/>
        </w:rPr>
        <w:t>6</w:t>
      </w:r>
      <w:r w:rsidR="00621749" w:rsidRPr="00AC55C9">
        <w:rPr>
          <w:u w:val="single"/>
        </w:rPr>
        <w:t>75</w:t>
      </w:r>
      <w:r w:rsidRPr="00AC55C9">
        <w:rPr>
          <w:u w:val="single"/>
        </w:rPr>
        <w:t>-</w:t>
      </w:r>
      <w:r w:rsidR="00AE26AF" w:rsidRPr="00AC55C9">
        <w:rPr>
          <w:u w:val="single"/>
        </w:rPr>
        <w:t>000</w:t>
      </w:r>
      <w:r w:rsidR="00E56417">
        <w:rPr>
          <w:u w:val="single"/>
        </w:rPr>
        <w:t>3</w:t>
      </w:r>
      <w:r w:rsidRPr="00AC55C9">
        <w:rPr>
          <w:u w:val="single"/>
        </w:rPr>
        <w:t>.</w:t>
      </w:r>
      <w:proofErr w:type="gramStart"/>
      <w:r w:rsidR="009A3B1F" w:rsidRPr="00AC55C9">
        <w:rPr>
          <w:u w:val="single"/>
        </w:rPr>
        <w:t>02</w:t>
      </w:r>
      <w:r w:rsidR="00C70AC6" w:rsidRPr="00AC55C9">
        <w:rPr>
          <w:u w:val="single"/>
        </w:rPr>
        <w:t>  </w:t>
      </w:r>
      <w:r w:rsidRPr="00AC55C9">
        <w:rPr>
          <w:u w:val="single"/>
        </w:rPr>
        <w:t>MATERIALS</w:t>
      </w:r>
      <w:proofErr w:type="gramEnd"/>
      <w:r w:rsidRPr="00AC55C9">
        <w:t>.</w:t>
      </w:r>
      <w:r w:rsidR="00330D2D" w:rsidRPr="00AC55C9">
        <w:t xml:space="preserve"> </w:t>
      </w:r>
      <w:r w:rsidR="00BF637A" w:rsidRPr="00AC55C9">
        <w:rPr>
          <w:spacing w:val="0"/>
        </w:rPr>
        <w:t>Materials shall meet the requirements of the following subsections:</w:t>
      </w:r>
    </w:p>
    <w:p w14:paraId="68364222" w14:textId="4DA0BB8E" w:rsidR="00BF637A" w:rsidRPr="00721A4F" w:rsidRDefault="00E56417" w:rsidP="00AC55C9">
      <w:pPr>
        <w:pStyle w:val="LIST000"/>
        <w:tabs>
          <w:tab w:val="left" w:leader="dot" w:pos="7920"/>
        </w:tabs>
        <w:spacing w:before="240" w:after="240"/>
        <w:contextualSpacing/>
        <w:rPr>
          <w:color w:val="auto"/>
          <w:spacing w:val="0"/>
        </w:rPr>
      </w:pPr>
      <w:r>
        <w:rPr>
          <w:color w:val="auto"/>
          <w:spacing w:val="0"/>
        </w:rPr>
        <w:t>Powder Coating Systems</w:t>
      </w:r>
      <w:r w:rsidR="00BF637A" w:rsidRPr="00721A4F">
        <w:rPr>
          <w:color w:val="auto"/>
          <w:spacing w:val="0"/>
        </w:rPr>
        <w:tab/>
        <w:t>7</w:t>
      </w:r>
      <w:r>
        <w:rPr>
          <w:color w:val="auto"/>
          <w:spacing w:val="0"/>
        </w:rPr>
        <w:t>08</w:t>
      </w:r>
      <w:r w:rsidR="00BF637A" w:rsidRPr="00721A4F">
        <w:rPr>
          <w:color w:val="auto"/>
          <w:spacing w:val="0"/>
        </w:rPr>
        <w:t>.0</w:t>
      </w:r>
      <w:r>
        <w:rPr>
          <w:color w:val="auto"/>
          <w:spacing w:val="0"/>
        </w:rPr>
        <w:t>2</w:t>
      </w:r>
    </w:p>
    <w:bookmarkEnd w:id="0"/>
    <w:p w14:paraId="4A3A974D" w14:textId="77777777" w:rsidR="00BF637A" w:rsidRPr="00721A4F" w:rsidRDefault="00BF637A" w:rsidP="00AC55C9">
      <w:pPr>
        <w:pStyle w:val="LIST000"/>
        <w:tabs>
          <w:tab w:val="left" w:leader="dot" w:pos="7920"/>
        </w:tabs>
        <w:spacing w:before="240" w:after="240"/>
        <w:contextualSpacing/>
        <w:rPr>
          <w:color w:val="auto"/>
          <w:spacing w:val="0"/>
        </w:rPr>
      </w:pPr>
      <w:r w:rsidRPr="00721A4F">
        <w:rPr>
          <w:color w:val="auto"/>
          <w:spacing w:val="0"/>
        </w:rPr>
        <w:t>Flat Sheet Aluminum</w:t>
      </w:r>
      <w:r w:rsidRPr="00721A4F">
        <w:rPr>
          <w:color w:val="auto"/>
          <w:spacing w:val="0"/>
        </w:rPr>
        <w:tab/>
        <w:t>750.03</w:t>
      </w:r>
    </w:p>
    <w:p w14:paraId="44CB3419" w14:textId="77777777" w:rsidR="00BF637A" w:rsidRPr="00721A4F" w:rsidRDefault="00BF637A" w:rsidP="00AC55C9">
      <w:pPr>
        <w:pStyle w:val="LIST000"/>
        <w:tabs>
          <w:tab w:val="left" w:leader="dot" w:pos="7920"/>
        </w:tabs>
        <w:spacing w:before="240" w:after="240"/>
        <w:contextualSpacing/>
        <w:rPr>
          <w:color w:val="auto"/>
          <w:spacing w:val="0"/>
        </w:rPr>
      </w:pPr>
      <w:r w:rsidRPr="00721A4F">
        <w:rPr>
          <w:color w:val="auto"/>
          <w:spacing w:val="0"/>
        </w:rPr>
        <w:t>Retroreflective Sheeting</w:t>
      </w:r>
      <w:r w:rsidRPr="00721A4F">
        <w:rPr>
          <w:color w:val="auto"/>
          <w:spacing w:val="0"/>
        </w:rPr>
        <w:tab/>
        <w:t>750.04</w:t>
      </w:r>
    </w:p>
    <w:p w14:paraId="429A75BA" w14:textId="77777777" w:rsidR="00BF637A" w:rsidRPr="00721A4F" w:rsidRDefault="00BF637A" w:rsidP="00AC55C9">
      <w:pPr>
        <w:pStyle w:val="LIST000"/>
        <w:tabs>
          <w:tab w:val="left" w:leader="dot" w:pos="7920"/>
        </w:tabs>
        <w:spacing w:before="240" w:after="240"/>
        <w:contextualSpacing/>
        <w:rPr>
          <w:color w:val="auto"/>
          <w:spacing w:val="0"/>
        </w:rPr>
      </w:pPr>
      <w:r w:rsidRPr="00721A4F">
        <w:rPr>
          <w:color w:val="auto"/>
          <w:spacing w:val="0"/>
        </w:rPr>
        <w:t>Assembly Hardware</w:t>
      </w:r>
      <w:r w:rsidRPr="00721A4F">
        <w:rPr>
          <w:color w:val="auto"/>
          <w:spacing w:val="0"/>
        </w:rPr>
        <w:tab/>
        <w:t>750.05</w:t>
      </w:r>
    </w:p>
    <w:p w14:paraId="205CBE05" w14:textId="7689AC98" w:rsidR="008A70CD" w:rsidRPr="00AC55C9" w:rsidRDefault="008A70CD" w:rsidP="00AC55C9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</w:rPr>
        <w:t>Materials shall be in accordance with the Plans</w:t>
      </w:r>
      <w:r w:rsidR="00305366" w:rsidRPr="00AC55C9">
        <w:rPr>
          <w:sz w:val="24"/>
          <w:szCs w:val="24"/>
        </w:rPr>
        <w:t xml:space="preserve"> and </w:t>
      </w:r>
      <w:r w:rsidR="00BF637A" w:rsidRPr="00AC55C9">
        <w:rPr>
          <w:sz w:val="24"/>
          <w:szCs w:val="24"/>
        </w:rPr>
        <w:t>s</w:t>
      </w:r>
      <w:r w:rsidR="00305366" w:rsidRPr="00AC55C9">
        <w:rPr>
          <w:sz w:val="24"/>
          <w:szCs w:val="24"/>
        </w:rPr>
        <w:t>pecifications and shall be approved by the Engineer prior to use</w:t>
      </w:r>
      <w:r w:rsidRPr="00AC55C9">
        <w:rPr>
          <w:sz w:val="24"/>
          <w:szCs w:val="24"/>
        </w:rPr>
        <w:t>.</w:t>
      </w:r>
    </w:p>
    <w:p w14:paraId="396B9CA9" w14:textId="3EA40D4A" w:rsidR="008A70CD" w:rsidRPr="00AC55C9" w:rsidRDefault="008A70CD" w:rsidP="00AC55C9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  <w:u w:val="single"/>
        </w:rPr>
        <w:t>6</w:t>
      </w:r>
      <w:r w:rsidR="00621749" w:rsidRPr="00AC55C9">
        <w:rPr>
          <w:sz w:val="24"/>
          <w:szCs w:val="24"/>
          <w:u w:val="single"/>
        </w:rPr>
        <w:t>75</w:t>
      </w:r>
      <w:r w:rsidRPr="00AC55C9">
        <w:rPr>
          <w:sz w:val="24"/>
          <w:szCs w:val="24"/>
          <w:u w:val="single"/>
        </w:rPr>
        <w:t>-</w:t>
      </w:r>
      <w:r w:rsidR="00AE26AF" w:rsidRPr="00AC55C9">
        <w:rPr>
          <w:sz w:val="24"/>
          <w:szCs w:val="24"/>
          <w:u w:val="single"/>
        </w:rPr>
        <w:t>000</w:t>
      </w:r>
      <w:r w:rsidR="00E56417">
        <w:rPr>
          <w:sz w:val="24"/>
          <w:szCs w:val="24"/>
          <w:u w:val="single"/>
        </w:rPr>
        <w:t>3</w:t>
      </w:r>
      <w:r w:rsidRPr="00AC55C9">
        <w:rPr>
          <w:sz w:val="24"/>
          <w:szCs w:val="24"/>
          <w:u w:val="single"/>
        </w:rPr>
        <w:t>.</w:t>
      </w:r>
      <w:proofErr w:type="gramStart"/>
      <w:r w:rsidR="00AE26AF" w:rsidRPr="00AC55C9">
        <w:rPr>
          <w:sz w:val="24"/>
          <w:szCs w:val="24"/>
          <w:u w:val="single"/>
        </w:rPr>
        <w:t>03</w:t>
      </w:r>
      <w:r w:rsidR="00C70AC6" w:rsidRPr="00AC55C9">
        <w:rPr>
          <w:sz w:val="24"/>
          <w:szCs w:val="24"/>
          <w:u w:val="single"/>
        </w:rPr>
        <w:t>  GENERAL</w:t>
      </w:r>
      <w:proofErr w:type="gramEnd"/>
      <w:r w:rsidR="00C70AC6" w:rsidRPr="00AC55C9">
        <w:rPr>
          <w:sz w:val="24"/>
          <w:szCs w:val="24"/>
          <w:u w:val="single"/>
        </w:rPr>
        <w:t> </w:t>
      </w:r>
      <w:r w:rsidR="00621749" w:rsidRPr="00AC55C9">
        <w:rPr>
          <w:sz w:val="24"/>
          <w:szCs w:val="24"/>
          <w:u w:val="single"/>
        </w:rPr>
        <w:t>REQUIREMENTS</w:t>
      </w:r>
      <w:r w:rsidRPr="00AC55C9">
        <w:rPr>
          <w:sz w:val="24"/>
          <w:szCs w:val="24"/>
        </w:rPr>
        <w:t xml:space="preserve">. </w:t>
      </w:r>
      <w:r w:rsidR="00621749" w:rsidRPr="00AC55C9">
        <w:rPr>
          <w:sz w:val="24"/>
          <w:szCs w:val="24"/>
        </w:rPr>
        <w:t>Work shall be</w:t>
      </w:r>
      <w:r w:rsidR="00F0606C" w:rsidRPr="00AC55C9">
        <w:rPr>
          <w:sz w:val="24"/>
          <w:szCs w:val="24"/>
        </w:rPr>
        <w:t xml:space="preserve"> performed</w:t>
      </w:r>
      <w:r w:rsidR="00621749" w:rsidRPr="00AC55C9">
        <w:rPr>
          <w:sz w:val="24"/>
          <w:szCs w:val="24"/>
        </w:rPr>
        <w:t xml:space="preserve"> in accordance with </w:t>
      </w:r>
      <w:r w:rsidR="008771C6" w:rsidRPr="00721A4F">
        <w:rPr>
          <w:sz w:val="24"/>
          <w:szCs w:val="24"/>
          <w:u w:val="single"/>
        </w:rPr>
        <w:t>Subsection 675</w:t>
      </w:r>
      <w:r w:rsidR="000A03A0" w:rsidRPr="00721A4F">
        <w:rPr>
          <w:sz w:val="24"/>
          <w:szCs w:val="24"/>
          <w:u w:val="single"/>
        </w:rPr>
        <w:t>.03</w:t>
      </w:r>
      <w:r w:rsidR="000A03A0" w:rsidRPr="00AC55C9">
        <w:rPr>
          <w:sz w:val="24"/>
          <w:szCs w:val="24"/>
        </w:rPr>
        <w:t xml:space="preserve"> through </w:t>
      </w:r>
      <w:r w:rsidR="009A54A6" w:rsidRPr="00721A4F">
        <w:rPr>
          <w:sz w:val="24"/>
          <w:szCs w:val="24"/>
          <w:u w:val="single"/>
        </w:rPr>
        <w:t xml:space="preserve">Subsection </w:t>
      </w:r>
      <w:r w:rsidR="000A03A0" w:rsidRPr="00721A4F">
        <w:rPr>
          <w:sz w:val="24"/>
          <w:szCs w:val="24"/>
          <w:u w:val="single"/>
        </w:rPr>
        <w:t>675.09</w:t>
      </w:r>
      <w:r w:rsidR="00BF314D" w:rsidRPr="00721A4F">
        <w:rPr>
          <w:sz w:val="24"/>
          <w:szCs w:val="24"/>
        </w:rPr>
        <w:t>,</w:t>
      </w:r>
      <w:r w:rsidR="009A54A6" w:rsidRPr="00AC55C9">
        <w:rPr>
          <w:sz w:val="24"/>
          <w:szCs w:val="24"/>
        </w:rPr>
        <w:t xml:space="preserve"> </w:t>
      </w:r>
      <w:r w:rsidR="00621749" w:rsidRPr="00AC55C9">
        <w:rPr>
          <w:sz w:val="24"/>
          <w:szCs w:val="24"/>
        </w:rPr>
        <w:t>the Plans</w:t>
      </w:r>
      <w:r w:rsidR="00BF314D" w:rsidRPr="00AC55C9">
        <w:rPr>
          <w:sz w:val="24"/>
          <w:szCs w:val="24"/>
        </w:rPr>
        <w:t>,</w:t>
      </w:r>
      <w:r w:rsidR="00621749" w:rsidRPr="00AC55C9">
        <w:rPr>
          <w:sz w:val="24"/>
          <w:szCs w:val="24"/>
        </w:rPr>
        <w:t xml:space="preserve"> and </w:t>
      </w:r>
      <w:r w:rsidR="00BF314D" w:rsidRPr="00AC55C9">
        <w:rPr>
          <w:sz w:val="24"/>
          <w:szCs w:val="24"/>
        </w:rPr>
        <w:t xml:space="preserve">the </w:t>
      </w:r>
      <w:r w:rsidR="009A54A6" w:rsidRPr="00AC55C9">
        <w:rPr>
          <w:sz w:val="24"/>
          <w:szCs w:val="24"/>
        </w:rPr>
        <w:t>s</w:t>
      </w:r>
      <w:r w:rsidR="00621749" w:rsidRPr="00AC55C9">
        <w:rPr>
          <w:sz w:val="24"/>
          <w:szCs w:val="24"/>
        </w:rPr>
        <w:t xml:space="preserve">pecifications. </w:t>
      </w:r>
    </w:p>
    <w:p w14:paraId="782CD569" w14:textId="6E95BE2A" w:rsidR="00621749" w:rsidRPr="00AC55C9" w:rsidRDefault="00487022" w:rsidP="00AC55C9">
      <w:pPr>
        <w:tabs>
          <w:tab w:val="left" w:pos="820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  <w:u w:val="single"/>
        </w:rPr>
        <w:t>6</w:t>
      </w:r>
      <w:r w:rsidR="00621749" w:rsidRPr="00AC55C9">
        <w:rPr>
          <w:sz w:val="24"/>
          <w:szCs w:val="24"/>
          <w:u w:val="single"/>
        </w:rPr>
        <w:t>75</w:t>
      </w:r>
      <w:r w:rsidR="002E7687" w:rsidRPr="00AC55C9">
        <w:rPr>
          <w:sz w:val="24"/>
          <w:szCs w:val="24"/>
          <w:u w:val="single"/>
        </w:rPr>
        <w:t>-</w:t>
      </w:r>
      <w:r w:rsidR="00AE26AF" w:rsidRPr="00AC55C9">
        <w:rPr>
          <w:sz w:val="24"/>
          <w:szCs w:val="24"/>
          <w:u w:val="single"/>
        </w:rPr>
        <w:t>000</w:t>
      </w:r>
      <w:r w:rsidR="00E56417">
        <w:rPr>
          <w:sz w:val="24"/>
          <w:szCs w:val="24"/>
          <w:u w:val="single"/>
        </w:rPr>
        <w:t>3</w:t>
      </w:r>
      <w:r w:rsidR="002E7687" w:rsidRPr="00AC55C9">
        <w:rPr>
          <w:sz w:val="24"/>
          <w:szCs w:val="24"/>
          <w:u w:val="single"/>
        </w:rPr>
        <w:t>.</w:t>
      </w:r>
      <w:proofErr w:type="gramStart"/>
      <w:r w:rsidR="00AE26AF" w:rsidRPr="00AC55C9">
        <w:rPr>
          <w:sz w:val="24"/>
          <w:szCs w:val="24"/>
          <w:u w:val="single"/>
        </w:rPr>
        <w:t>04</w:t>
      </w:r>
      <w:r w:rsidR="00C70AC6" w:rsidRPr="00AC55C9">
        <w:rPr>
          <w:sz w:val="24"/>
          <w:szCs w:val="24"/>
          <w:u w:val="single"/>
        </w:rPr>
        <w:t>  METHOD</w:t>
      </w:r>
      <w:proofErr w:type="gramEnd"/>
      <w:r w:rsidR="00C70AC6" w:rsidRPr="00AC55C9">
        <w:rPr>
          <w:sz w:val="24"/>
          <w:szCs w:val="24"/>
          <w:u w:val="single"/>
        </w:rPr>
        <w:t> OF </w:t>
      </w:r>
      <w:r w:rsidR="00BF6967" w:rsidRPr="00AC55C9">
        <w:rPr>
          <w:sz w:val="24"/>
          <w:szCs w:val="24"/>
          <w:u w:val="single"/>
        </w:rPr>
        <w:t>MEASUREMENT</w:t>
      </w:r>
      <w:r w:rsidR="00BF6967" w:rsidRPr="00AC55C9">
        <w:rPr>
          <w:sz w:val="24"/>
          <w:szCs w:val="24"/>
        </w:rPr>
        <w:t xml:space="preserve">. </w:t>
      </w:r>
      <w:r w:rsidR="00305366" w:rsidRPr="00AC55C9">
        <w:rPr>
          <w:sz w:val="24"/>
          <w:szCs w:val="24"/>
        </w:rPr>
        <w:t xml:space="preserve">The quantity of </w:t>
      </w:r>
      <w:r w:rsidR="003F5F1E">
        <w:rPr>
          <w:sz w:val="24"/>
          <w:szCs w:val="24"/>
        </w:rPr>
        <w:t>Municipal Guidance</w:t>
      </w:r>
      <w:r w:rsidR="003F5F1E" w:rsidRPr="00AC55C9">
        <w:rPr>
          <w:sz w:val="24"/>
          <w:szCs w:val="24"/>
        </w:rPr>
        <w:t xml:space="preserve"> </w:t>
      </w:r>
      <w:r w:rsidR="00621749" w:rsidRPr="00AC55C9">
        <w:rPr>
          <w:sz w:val="24"/>
          <w:szCs w:val="24"/>
        </w:rPr>
        <w:t xml:space="preserve">Sign to be measured for payment will be the number of square feet </w:t>
      </w:r>
      <w:r w:rsidR="003F5F1E">
        <w:rPr>
          <w:sz w:val="24"/>
          <w:szCs w:val="24"/>
        </w:rPr>
        <w:t xml:space="preserve">of flat sheet aluminum </w:t>
      </w:r>
      <w:r w:rsidR="00621749" w:rsidRPr="00AC55C9">
        <w:rPr>
          <w:sz w:val="24"/>
          <w:szCs w:val="24"/>
        </w:rPr>
        <w:t xml:space="preserve">installed in the complete and accepted work. The measured quantities of </w:t>
      </w:r>
      <w:r w:rsidR="003F5F1E">
        <w:rPr>
          <w:sz w:val="24"/>
          <w:szCs w:val="24"/>
        </w:rPr>
        <w:t>Municipal Guidance Signs</w:t>
      </w:r>
      <w:r w:rsidR="00621749" w:rsidRPr="00AC55C9">
        <w:rPr>
          <w:sz w:val="24"/>
          <w:szCs w:val="24"/>
        </w:rPr>
        <w:t xml:space="preserve"> with retroreflective sheeting on both sides </w:t>
      </w:r>
      <w:r w:rsidR="4436988E" w:rsidRPr="00AC55C9">
        <w:rPr>
          <w:sz w:val="24"/>
          <w:szCs w:val="24"/>
        </w:rPr>
        <w:t>s</w:t>
      </w:r>
      <w:r w:rsidR="00621749" w:rsidRPr="00AC55C9">
        <w:rPr>
          <w:sz w:val="24"/>
          <w:szCs w:val="24"/>
        </w:rPr>
        <w:t>h</w:t>
      </w:r>
      <w:r w:rsidR="4436988E" w:rsidRPr="00AC55C9">
        <w:rPr>
          <w:sz w:val="24"/>
          <w:szCs w:val="24"/>
        </w:rPr>
        <w:t>a</w:t>
      </w:r>
      <w:r w:rsidR="00621749" w:rsidRPr="00AC55C9">
        <w:rPr>
          <w:sz w:val="24"/>
          <w:szCs w:val="24"/>
        </w:rPr>
        <w:t>ll be multiplied by a factor of 1.5.</w:t>
      </w:r>
    </w:p>
    <w:p w14:paraId="74F72EBE" w14:textId="21DE9F40" w:rsidR="00EB35A5" w:rsidRPr="00AC55C9" w:rsidRDefault="00487022" w:rsidP="00721A4F">
      <w:pPr>
        <w:tabs>
          <w:tab w:val="left" w:pos="880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  <w:u w:val="single"/>
        </w:rPr>
        <w:t>6</w:t>
      </w:r>
      <w:r w:rsidR="00621749" w:rsidRPr="00AC55C9">
        <w:rPr>
          <w:sz w:val="24"/>
          <w:szCs w:val="24"/>
          <w:u w:val="single"/>
        </w:rPr>
        <w:t>75</w:t>
      </w:r>
      <w:r w:rsidR="00F25966" w:rsidRPr="00AC55C9">
        <w:rPr>
          <w:sz w:val="24"/>
          <w:szCs w:val="24"/>
          <w:u w:val="single"/>
        </w:rPr>
        <w:t>-</w:t>
      </w:r>
      <w:r w:rsidR="00AE26AF" w:rsidRPr="00AC55C9">
        <w:rPr>
          <w:sz w:val="24"/>
          <w:szCs w:val="24"/>
          <w:u w:val="single"/>
        </w:rPr>
        <w:t>000</w:t>
      </w:r>
      <w:r w:rsidR="00E56417">
        <w:rPr>
          <w:sz w:val="24"/>
          <w:szCs w:val="24"/>
          <w:u w:val="single"/>
        </w:rPr>
        <w:t>3</w:t>
      </w:r>
      <w:r w:rsidR="00F25966" w:rsidRPr="00AC55C9">
        <w:rPr>
          <w:sz w:val="24"/>
          <w:szCs w:val="24"/>
          <w:u w:val="single"/>
        </w:rPr>
        <w:t>.</w:t>
      </w:r>
      <w:proofErr w:type="gramStart"/>
      <w:r w:rsidR="00AE26AF" w:rsidRPr="00AC55C9">
        <w:rPr>
          <w:sz w:val="24"/>
          <w:szCs w:val="24"/>
          <w:u w:val="single"/>
        </w:rPr>
        <w:t>05</w:t>
      </w:r>
      <w:r w:rsidR="00C70AC6" w:rsidRPr="00AC55C9">
        <w:rPr>
          <w:sz w:val="24"/>
          <w:szCs w:val="24"/>
          <w:u w:val="single"/>
        </w:rPr>
        <w:t>  BASIS</w:t>
      </w:r>
      <w:proofErr w:type="gramEnd"/>
      <w:r w:rsidR="00C70AC6" w:rsidRPr="00AC55C9">
        <w:rPr>
          <w:sz w:val="24"/>
          <w:szCs w:val="24"/>
          <w:u w:val="single"/>
        </w:rPr>
        <w:t> OF </w:t>
      </w:r>
      <w:r w:rsidR="00BF6967" w:rsidRPr="00AC55C9">
        <w:rPr>
          <w:sz w:val="24"/>
          <w:szCs w:val="24"/>
          <w:u w:val="single"/>
        </w:rPr>
        <w:t>PAYMENT</w:t>
      </w:r>
      <w:r w:rsidR="00BF6967" w:rsidRPr="00AC55C9">
        <w:rPr>
          <w:sz w:val="24"/>
          <w:szCs w:val="24"/>
        </w:rPr>
        <w:t xml:space="preserve">. </w:t>
      </w:r>
      <w:r w:rsidR="00305366" w:rsidRPr="00AC55C9">
        <w:rPr>
          <w:sz w:val="24"/>
          <w:szCs w:val="24"/>
        </w:rPr>
        <w:t xml:space="preserve">The accepted quantity of </w:t>
      </w:r>
      <w:r w:rsidR="003F5F1E">
        <w:rPr>
          <w:sz w:val="24"/>
          <w:szCs w:val="24"/>
        </w:rPr>
        <w:t xml:space="preserve">Municipal Guidance </w:t>
      </w:r>
      <w:r w:rsidR="00621749" w:rsidRPr="00AC55C9">
        <w:rPr>
          <w:sz w:val="24"/>
          <w:szCs w:val="24"/>
        </w:rPr>
        <w:t xml:space="preserve">Sign will be paid for at the Contract unit price per square foot. Payment will </w:t>
      </w:r>
      <w:r w:rsidR="008D42AC" w:rsidRPr="00AC55C9">
        <w:rPr>
          <w:sz w:val="24"/>
          <w:szCs w:val="24"/>
        </w:rPr>
        <w:t xml:space="preserve">be full compensation for </w:t>
      </w:r>
      <w:r w:rsidR="00EB35A5" w:rsidRPr="00AC55C9">
        <w:rPr>
          <w:sz w:val="24"/>
          <w:szCs w:val="24"/>
        </w:rPr>
        <w:t>furnishing</w:t>
      </w:r>
      <w:r w:rsidR="004B542B" w:rsidRPr="00AC55C9">
        <w:rPr>
          <w:sz w:val="24"/>
          <w:szCs w:val="24"/>
        </w:rPr>
        <w:t>,</w:t>
      </w:r>
      <w:r w:rsidR="00EB35A5" w:rsidRPr="00AC55C9">
        <w:rPr>
          <w:sz w:val="24"/>
          <w:szCs w:val="24"/>
        </w:rPr>
        <w:t xml:space="preserve"> </w:t>
      </w:r>
      <w:r w:rsidR="004B542B" w:rsidRPr="00AC55C9">
        <w:rPr>
          <w:sz w:val="24"/>
          <w:szCs w:val="24"/>
        </w:rPr>
        <w:t xml:space="preserve">erecting, fabricating, transporting, handling, and installing </w:t>
      </w:r>
      <w:r w:rsidR="00621749" w:rsidRPr="00AC55C9">
        <w:rPr>
          <w:sz w:val="24"/>
          <w:szCs w:val="24"/>
        </w:rPr>
        <w:t xml:space="preserve">frames, supports, tee bars, mounting hardware, </w:t>
      </w:r>
      <w:r w:rsidR="000A3E5D" w:rsidRPr="00AC55C9">
        <w:rPr>
          <w:sz w:val="24"/>
          <w:szCs w:val="24"/>
        </w:rPr>
        <w:t xml:space="preserve">signs, </w:t>
      </w:r>
      <w:r w:rsidR="00621749" w:rsidRPr="00AC55C9">
        <w:rPr>
          <w:sz w:val="24"/>
          <w:szCs w:val="24"/>
        </w:rPr>
        <w:t xml:space="preserve">and </w:t>
      </w:r>
      <w:proofErr w:type="gramStart"/>
      <w:r w:rsidR="00621749" w:rsidRPr="00AC55C9">
        <w:rPr>
          <w:sz w:val="24"/>
          <w:szCs w:val="24"/>
        </w:rPr>
        <w:t>sign posts</w:t>
      </w:r>
      <w:proofErr w:type="gramEnd"/>
      <w:r w:rsidR="00621749" w:rsidRPr="00AC55C9">
        <w:rPr>
          <w:sz w:val="24"/>
          <w:szCs w:val="24"/>
        </w:rPr>
        <w:t xml:space="preserve"> as required</w:t>
      </w:r>
      <w:r w:rsidR="000A3E5D" w:rsidRPr="00AC55C9">
        <w:rPr>
          <w:sz w:val="24"/>
          <w:szCs w:val="24"/>
        </w:rPr>
        <w:t>, and for furnishing all labor, materials, tools, equipment, and incidentals necessary to complete the work.</w:t>
      </w:r>
      <w:r w:rsidR="00621749" w:rsidRPr="00AC55C9">
        <w:rPr>
          <w:sz w:val="24"/>
          <w:szCs w:val="24"/>
        </w:rPr>
        <w:t xml:space="preserve"> </w:t>
      </w:r>
    </w:p>
    <w:p w14:paraId="5BE6760D" w14:textId="412F3457" w:rsidR="003F5F1E" w:rsidRDefault="00621749">
      <w:pPr>
        <w:tabs>
          <w:tab w:val="left" w:pos="880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</w:rPr>
        <w:t xml:space="preserve">Excavation and backfill will not be paid for separately but will be considered incidental </w:t>
      </w:r>
      <w:r w:rsidR="003F5F1E">
        <w:rPr>
          <w:sz w:val="24"/>
          <w:szCs w:val="24"/>
        </w:rPr>
        <w:t>to the unit price</w:t>
      </w:r>
      <w:r w:rsidRPr="00AC55C9">
        <w:rPr>
          <w:sz w:val="24"/>
          <w:szCs w:val="24"/>
        </w:rPr>
        <w:t>.</w:t>
      </w:r>
    </w:p>
    <w:p w14:paraId="18AB8F7E" w14:textId="61A7D9D6" w:rsidR="00584E61" w:rsidRPr="00AC55C9" w:rsidRDefault="003F5F1E" w:rsidP="00721A4F">
      <w:pPr>
        <w:tabs>
          <w:tab w:val="left" w:pos="880"/>
        </w:tabs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Timber </w:t>
      </w:r>
      <w:proofErr w:type="gramStart"/>
      <w:r>
        <w:rPr>
          <w:sz w:val="24"/>
          <w:szCs w:val="24"/>
        </w:rPr>
        <w:t>sign posts</w:t>
      </w:r>
      <w:proofErr w:type="gramEnd"/>
      <w:r>
        <w:rPr>
          <w:sz w:val="24"/>
          <w:szCs w:val="24"/>
        </w:rPr>
        <w:t xml:space="preserve"> will be paid for under item 522.3000 </w:t>
      </w:r>
      <w:r w:rsidR="00E56417">
        <w:rPr>
          <w:sz w:val="24"/>
          <w:szCs w:val="24"/>
        </w:rPr>
        <w:t xml:space="preserve">Nonstructural Lumber, Untreated. </w:t>
      </w:r>
    </w:p>
    <w:p w14:paraId="1088F175" w14:textId="77777777" w:rsidR="00EC0239" w:rsidRPr="00AC55C9" w:rsidRDefault="00BF6967" w:rsidP="00AC55C9">
      <w:pPr>
        <w:pStyle w:val="BodyText"/>
        <w:spacing w:before="240" w:after="240" w:line="276" w:lineRule="auto"/>
        <w:jc w:val="both"/>
      </w:pPr>
      <w:r w:rsidRPr="00AC55C9">
        <w:t>Payment</w:t>
      </w:r>
      <w:r w:rsidRPr="00AC55C9">
        <w:rPr>
          <w:spacing w:val="-1"/>
        </w:rPr>
        <w:t xml:space="preserve"> </w:t>
      </w:r>
      <w:r w:rsidRPr="00AC55C9">
        <w:t>will be</w:t>
      </w:r>
      <w:r w:rsidRPr="00AC55C9">
        <w:rPr>
          <w:spacing w:val="-1"/>
        </w:rPr>
        <w:t xml:space="preserve"> </w:t>
      </w:r>
      <w:r w:rsidRPr="00AC55C9">
        <w:t>made</w:t>
      </w:r>
      <w:r w:rsidRPr="00AC55C9">
        <w:rPr>
          <w:spacing w:val="-2"/>
        </w:rPr>
        <w:t xml:space="preserve"> </w:t>
      </w:r>
      <w:r w:rsidRPr="00AC55C9">
        <w:t>under:</w:t>
      </w:r>
    </w:p>
    <w:p w14:paraId="59A3B15A" w14:textId="64FE7F06" w:rsidR="00EC0239" w:rsidRPr="00AC55C9" w:rsidRDefault="00F255C2" w:rsidP="00AC55C9">
      <w:pPr>
        <w:pStyle w:val="BodyText"/>
        <w:spacing w:before="240" w:after="240" w:line="276" w:lineRule="auto"/>
        <w:jc w:val="both"/>
      </w:pPr>
      <w:r w:rsidRPr="00AC55C9">
        <w:tab/>
      </w:r>
      <w:r w:rsidR="00BF6967" w:rsidRPr="00AC55C9">
        <w:rPr>
          <w:u w:val="single"/>
        </w:rPr>
        <w:t>Pay</w:t>
      </w:r>
      <w:r w:rsidR="00BF6967" w:rsidRPr="00AC55C9">
        <w:rPr>
          <w:spacing w:val="-2"/>
          <w:u w:val="single"/>
        </w:rPr>
        <w:t xml:space="preserve"> </w:t>
      </w:r>
      <w:r w:rsidR="00BF6967" w:rsidRPr="00AC55C9">
        <w:rPr>
          <w:u w:val="single"/>
        </w:rPr>
        <w:t>Item</w:t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="00BF6967" w:rsidRPr="00AC55C9">
        <w:rPr>
          <w:u w:val="single"/>
        </w:rPr>
        <w:t>Pay</w:t>
      </w:r>
      <w:r w:rsidR="00BF6967" w:rsidRPr="00AC55C9">
        <w:rPr>
          <w:spacing w:val="-2"/>
          <w:u w:val="single"/>
        </w:rPr>
        <w:t xml:space="preserve"> </w:t>
      </w:r>
      <w:r w:rsidR="00BF6967" w:rsidRPr="00AC55C9">
        <w:rPr>
          <w:u w:val="single"/>
        </w:rPr>
        <w:t>Item</w:t>
      </w:r>
    </w:p>
    <w:p w14:paraId="25B81B4F" w14:textId="2D095374" w:rsidR="00EC0239" w:rsidRPr="00AC55C9" w:rsidRDefault="00584E61" w:rsidP="00AC55C9">
      <w:pPr>
        <w:pStyle w:val="BodyText"/>
        <w:tabs>
          <w:tab w:val="left" w:leader="dot" w:pos="7920"/>
        </w:tabs>
        <w:spacing w:before="240" w:after="240" w:line="276" w:lineRule="auto"/>
      </w:pPr>
      <w:proofErr w:type="gramStart"/>
      <w:r w:rsidRPr="00AC55C9">
        <w:t>6</w:t>
      </w:r>
      <w:r w:rsidR="00621749" w:rsidRPr="00AC55C9">
        <w:t>75</w:t>
      </w:r>
      <w:r w:rsidR="00F255C2" w:rsidRPr="00AC55C9">
        <w:t>.</w:t>
      </w:r>
      <w:r w:rsidR="00E255F8" w:rsidRPr="00AC55C9">
        <w:t>2</w:t>
      </w:r>
      <w:r w:rsidR="00002E0A" w:rsidRPr="00AC55C9">
        <w:t>00000</w:t>
      </w:r>
      <w:r w:rsidR="00E255F8" w:rsidRPr="00AC55C9">
        <w:t>2</w:t>
      </w:r>
      <w:r w:rsidR="00002E0A" w:rsidRPr="00AC55C9">
        <w:t>  </w:t>
      </w:r>
      <w:r w:rsidR="00B372C8">
        <w:t>Municipal</w:t>
      </w:r>
      <w:proofErr w:type="gramEnd"/>
      <w:r w:rsidR="00B372C8">
        <w:t xml:space="preserve"> Guidance</w:t>
      </w:r>
      <w:r w:rsidR="00B372C8" w:rsidRPr="00AC55C9">
        <w:t xml:space="preserve"> </w:t>
      </w:r>
      <w:r w:rsidR="00621749" w:rsidRPr="00AC55C9">
        <w:t>Sign</w:t>
      </w:r>
      <w:r w:rsidR="00F255C2" w:rsidRPr="00AC55C9">
        <w:tab/>
      </w:r>
      <w:r w:rsidR="00621749" w:rsidRPr="00AC55C9">
        <w:t>Square Foot</w:t>
      </w:r>
    </w:p>
    <w:sectPr w:rsidR="00EC0239" w:rsidRPr="00AC55C9" w:rsidSect="00721A4F">
      <w:headerReference w:type="even" r:id="rId12"/>
      <w:headerReference w:type="default" r:id="rId13"/>
      <w:pgSz w:w="12240" w:h="15840"/>
      <w:pgMar w:top="1080" w:right="1080" w:bottom="1080" w:left="108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F9B7" w14:textId="77777777" w:rsidR="009F4AFF" w:rsidRDefault="00BF6967">
      <w:r>
        <w:separator/>
      </w:r>
    </w:p>
  </w:endnote>
  <w:endnote w:type="continuationSeparator" w:id="0">
    <w:p w14:paraId="78A46BE1" w14:textId="77777777" w:rsidR="009F4AFF" w:rsidRDefault="00BF6967">
      <w:r>
        <w:continuationSeparator/>
      </w:r>
    </w:p>
  </w:endnote>
  <w:endnote w:type="continuationNotice" w:id="1">
    <w:p w14:paraId="5C64821F" w14:textId="77777777" w:rsidR="00E43514" w:rsidRDefault="00E43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A971" w14:textId="77777777" w:rsidR="009F4AFF" w:rsidRDefault="00BF6967">
      <w:r>
        <w:separator/>
      </w:r>
    </w:p>
  </w:footnote>
  <w:footnote w:type="continuationSeparator" w:id="0">
    <w:p w14:paraId="4CB3FF79" w14:textId="77777777" w:rsidR="009F4AFF" w:rsidRDefault="00BF6967">
      <w:r>
        <w:continuationSeparator/>
      </w:r>
    </w:p>
  </w:footnote>
  <w:footnote w:type="continuationNotice" w:id="1">
    <w:p w14:paraId="6C7E4731" w14:textId="77777777" w:rsidR="00E43514" w:rsidRDefault="00E43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5B51" w14:textId="0C614B75" w:rsidR="00EC0239" w:rsidRDefault="00EC023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4991" w14:textId="699466FB" w:rsidR="00EC0239" w:rsidRDefault="00730C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E5E4D4" wp14:editId="1366CB5D">
              <wp:simplePos x="0" y="0"/>
              <wp:positionH relativeFrom="page">
                <wp:posOffset>673100</wp:posOffset>
              </wp:positionH>
              <wp:positionV relativeFrom="page">
                <wp:posOffset>450215</wp:posOffset>
              </wp:positionV>
              <wp:extent cx="3721100" cy="194310"/>
              <wp:effectExtent l="0" t="0" r="0" b="0"/>
              <wp:wrapNone/>
              <wp:docPr id="501501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70530" w14:textId="4CD66574" w:rsidR="00EC0239" w:rsidRDefault="00EC0239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5E4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5.45pt;width:293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" filled="f" stroked="f">
              <v:textbox inset="0,0,0,0">
                <w:txbxContent>
                  <w:p w14:paraId="4A470530" w14:textId="4CD66574" w:rsidR="00EC0239" w:rsidRDefault="00EC0239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8885CC0" wp14:editId="272D99D9">
              <wp:simplePos x="0" y="0"/>
              <wp:positionH relativeFrom="page">
                <wp:posOffset>5550535</wp:posOffset>
              </wp:positionH>
              <wp:positionV relativeFrom="page">
                <wp:posOffset>450215</wp:posOffset>
              </wp:positionV>
              <wp:extent cx="1588135" cy="395605"/>
              <wp:effectExtent l="0" t="0" r="0" b="0"/>
              <wp:wrapNone/>
              <wp:docPr id="1088445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13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88AFC" w14:textId="27143232" w:rsidR="00EC0239" w:rsidRDefault="00EC0239" w:rsidP="002E7687">
                          <w:pPr>
                            <w:pStyle w:val="BodyText"/>
                            <w:spacing w:before="40"/>
                            <w:ind w:right="7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85CC0" id="Text Box 3" o:spid="_x0000_s1027" type="#_x0000_t202" style="position:absolute;margin-left:437.05pt;margin-top:35.45pt;width:125.05pt;height:31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" filled="f" stroked="f">
              <v:textbox inset="0,0,0,0">
                <w:txbxContent>
                  <w:p w14:paraId="6B188AFC" w14:textId="27143232" w:rsidR="00EC0239" w:rsidRDefault="00EC0239" w:rsidP="002E7687">
                    <w:pPr>
                      <w:pStyle w:val="BodyText"/>
                      <w:spacing w:before="40"/>
                      <w:ind w:right="7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698"/>
    <w:multiLevelType w:val="hybridMultilevel"/>
    <w:tmpl w:val="51FEFD42"/>
    <w:lvl w:ilvl="0" w:tplc="6DF84D3E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98A8E0B8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8A4C0716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534C1774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3F6435F2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DFD6A648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C64E5036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7F0C6264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245C2494">
      <w:numFmt w:val="bullet"/>
      <w:lvlText w:val="•"/>
      <w:lvlJc w:val="left"/>
      <w:pPr>
        <w:ind w:left="8404" w:hanging="720"/>
      </w:pPr>
      <w:rPr>
        <w:rFonts w:hint="default"/>
      </w:rPr>
    </w:lvl>
  </w:abstractNum>
  <w:abstractNum w:abstractNumId="1" w15:restartNumberingAfterBreak="0">
    <w:nsid w:val="023972D5"/>
    <w:multiLevelType w:val="hybridMultilevel"/>
    <w:tmpl w:val="328230F0"/>
    <w:lvl w:ilvl="0" w:tplc="E250B4FC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76A222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84E49C5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340657E4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2644592A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1996D46C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BCEAFFE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E0EA1A1C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08ECC1D8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E3E3CCB"/>
    <w:multiLevelType w:val="hybridMultilevel"/>
    <w:tmpl w:val="E034C51E"/>
    <w:lvl w:ilvl="0" w:tplc="8E62DBE8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044AC618">
      <w:start w:val="1"/>
      <w:numFmt w:val="decimal"/>
      <w:lvlText w:val="(%2)"/>
      <w:lvlJc w:val="left"/>
      <w:pPr>
        <w:ind w:left="1540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2772830A">
      <w:numFmt w:val="bullet"/>
      <w:lvlText w:val="•"/>
      <w:lvlJc w:val="left"/>
      <w:pPr>
        <w:ind w:left="2513" w:hanging="721"/>
      </w:pPr>
      <w:rPr>
        <w:rFonts w:hint="default"/>
      </w:rPr>
    </w:lvl>
    <w:lvl w:ilvl="3" w:tplc="B90A602E">
      <w:numFmt w:val="bullet"/>
      <w:lvlText w:val="•"/>
      <w:lvlJc w:val="left"/>
      <w:pPr>
        <w:ind w:left="3486" w:hanging="721"/>
      </w:pPr>
      <w:rPr>
        <w:rFonts w:hint="default"/>
      </w:rPr>
    </w:lvl>
    <w:lvl w:ilvl="4" w:tplc="342E1694">
      <w:numFmt w:val="bullet"/>
      <w:lvlText w:val="•"/>
      <w:lvlJc w:val="left"/>
      <w:pPr>
        <w:ind w:left="4460" w:hanging="721"/>
      </w:pPr>
      <w:rPr>
        <w:rFonts w:hint="default"/>
      </w:rPr>
    </w:lvl>
    <w:lvl w:ilvl="5" w:tplc="69205482">
      <w:numFmt w:val="bullet"/>
      <w:lvlText w:val="•"/>
      <w:lvlJc w:val="left"/>
      <w:pPr>
        <w:ind w:left="5433" w:hanging="721"/>
      </w:pPr>
      <w:rPr>
        <w:rFonts w:hint="default"/>
      </w:rPr>
    </w:lvl>
    <w:lvl w:ilvl="6" w:tplc="7916CDDA">
      <w:numFmt w:val="bullet"/>
      <w:lvlText w:val="•"/>
      <w:lvlJc w:val="left"/>
      <w:pPr>
        <w:ind w:left="6406" w:hanging="721"/>
      </w:pPr>
      <w:rPr>
        <w:rFonts w:hint="default"/>
      </w:rPr>
    </w:lvl>
    <w:lvl w:ilvl="7" w:tplc="D5526A64">
      <w:numFmt w:val="bullet"/>
      <w:lvlText w:val="•"/>
      <w:lvlJc w:val="left"/>
      <w:pPr>
        <w:ind w:left="7380" w:hanging="721"/>
      </w:pPr>
      <w:rPr>
        <w:rFonts w:hint="default"/>
      </w:rPr>
    </w:lvl>
    <w:lvl w:ilvl="8" w:tplc="DC6EF02C">
      <w:numFmt w:val="bullet"/>
      <w:lvlText w:val="•"/>
      <w:lvlJc w:val="left"/>
      <w:pPr>
        <w:ind w:left="8353" w:hanging="721"/>
      </w:pPr>
      <w:rPr>
        <w:rFonts w:hint="default"/>
      </w:rPr>
    </w:lvl>
  </w:abstractNum>
  <w:abstractNum w:abstractNumId="3" w15:restartNumberingAfterBreak="0">
    <w:nsid w:val="455047F0"/>
    <w:multiLevelType w:val="hybridMultilevel"/>
    <w:tmpl w:val="058E6924"/>
    <w:lvl w:ilvl="0" w:tplc="12DCE0E4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FC37B8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DB409E6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6D02674E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717E6BE8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39C0C970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82F0D43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D8189D76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57D28830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6B831C4"/>
    <w:multiLevelType w:val="hybridMultilevel"/>
    <w:tmpl w:val="BA861DDE"/>
    <w:lvl w:ilvl="0" w:tplc="0E92781E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224C4C">
      <w:numFmt w:val="bullet"/>
      <w:lvlText w:val="•"/>
      <w:lvlJc w:val="left"/>
      <w:pPr>
        <w:ind w:left="1768" w:hanging="721"/>
      </w:pPr>
      <w:rPr>
        <w:rFonts w:hint="default"/>
        <w:lang w:val="en-US" w:eastAsia="en-US" w:bidi="ar-SA"/>
      </w:rPr>
    </w:lvl>
    <w:lvl w:ilvl="2" w:tplc="5CB4BFA6"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 w:tplc="BB22A53E">
      <w:numFmt w:val="bullet"/>
      <w:lvlText w:val="•"/>
      <w:lvlJc w:val="left"/>
      <w:pPr>
        <w:ind w:left="3664" w:hanging="721"/>
      </w:pPr>
      <w:rPr>
        <w:rFonts w:hint="default"/>
        <w:lang w:val="en-US" w:eastAsia="en-US" w:bidi="ar-SA"/>
      </w:rPr>
    </w:lvl>
    <w:lvl w:ilvl="4" w:tplc="A99432D6">
      <w:numFmt w:val="bullet"/>
      <w:lvlText w:val="•"/>
      <w:lvlJc w:val="left"/>
      <w:pPr>
        <w:ind w:left="4612" w:hanging="721"/>
      </w:pPr>
      <w:rPr>
        <w:rFonts w:hint="default"/>
        <w:lang w:val="en-US" w:eastAsia="en-US" w:bidi="ar-SA"/>
      </w:rPr>
    </w:lvl>
    <w:lvl w:ilvl="5" w:tplc="A3C069AE">
      <w:numFmt w:val="bullet"/>
      <w:lvlText w:val="•"/>
      <w:lvlJc w:val="left"/>
      <w:pPr>
        <w:ind w:left="5560" w:hanging="721"/>
      </w:pPr>
      <w:rPr>
        <w:rFonts w:hint="default"/>
        <w:lang w:val="en-US" w:eastAsia="en-US" w:bidi="ar-SA"/>
      </w:rPr>
    </w:lvl>
    <w:lvl w:ilvl="6" w:tplc="92789318">
      <w:numFmt w:val="bullet"/>
      <w:lvlText w:val="•"/>
      <w:lvlJc w:val="left"/>
      <w:pPr>
        <w:ind w:left="6508" w:hanging="721"/>
      </w:pPr>
      <w:rPr>
        <w:rFonts w:hint="default"/>
        <w:lang w:val="en-US" w:eastAsia="en-US" w:bidi="ar-SA"/>
      </w:rPr>
    </w:lvl>
    <w:lvl w:ilvl="7" w:tplc="94FAB504">
      <w:numFmt w:val="bullet"/>
      <w:lvlText w:val="•"/>
      <w:lvlJc w:val="left"/>
      <w:pPr>
        <w:ind w:left="7456" w:hanging="721"/>
      </w:pPr>
      <w:rPr>
        <w:rFonts w:hint="default"/>
        <w:lang w:val="en-US" w:eastAsia="en-US" w:bidi="ar-SA"/>
      </w:rPr>
    </w:lvl>
    <w:lvl w:ilvl="8" w:tplc="C6DEDB1E">
      <w:numFmt w:val="bullet"/>
      <w:lvlText w:val="•"/>
      <w:lvlJc w:val="left"/>
      <w:pPr>
        <w:ind w:left="8404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7D1551DA"/>
    <w:multiLevelType w:val="multilevel"/>
    <w:tmpl w:val="0316B50C"/>
    <w:lvl w:ilvl="0">
      <w:start w:val="506"/>
      <w:numFmt w:val="decimal"/>
      <w:lvlText w:val="%1"/>
      <w:lvlJc w:val="left"/>
      <w:pPr>
        <w:ind w:left="100" w:hanging="7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0" w:hanging="780"/>
      </w:pPr>
      <w:rPr>
        <w:rFonts w:hint="default"/>
        <w:spacing w:val="-1"/>
        <w:w w:val="99"/>
        <w:u w:val="single" w:color="000000"/>
      </w:rPr>
    </w:lvl>
    <w:lvl w:ilvl="2">
      <w:numFmt w:val="bullet"/>
      <w:lvlText w:val="•"/>
      <w:lvlJc w:val="left"/>
      <w:pPr>
        <w:ind w:left="2140" w:hanging="780"/>
      </w:pPr>
      <w:rPr>
        <w:rFonts w:hint="default"/>
      </w:rPr>
    </w:lvl>
    <w:lvl w:ilvl="3">
      <w:numFmt w:val="bullet"/>
      <w:lvlText w:val="•"/>
      <w:lvlJc w:val="left"/>
      <w:pPr>
        <w:ind w:left="3160" w:hanging="780"/>
      </w:pPr>
      <w:rPr>
        <w:rFonts w:hint="default"/>
      </w:rPr>
    </w:lvl>
    <w:lvl w:ilvl="4">
      <w:numFmt w:val="bullet"/>
      <w:lvlText w:val="•"/>
      <w:lvlJc w:val="left"/>
      <w:pPr>
        <w:ind w:left="4180" w:hanging="780"/>
      </w:pPr>
      <w:rPr>
        <w:rFonts w:hint="default"/>
      </w:rPr>
    </w:lvl>
    <w:lvl w:ilvl="5">
      <w:numFmt w:val="bullet"/>
      <w:lvlText w:val="•"/>
      <w:lvlJc w:val="left"/>
      <w:pPr>
        <w:ind w:left="5200" w:hanging="780"/>
      </w:pPr>
      <w:rPr>
        <w:rFonts w:hint="default"/>
      </w:rPr>
    </w:lvl>
    <w:lvl w:ilvl="6">
      <w:numFmt w:val="bullet"/>
      <w:lvlText w:val="•"/>
      <w:lvlJc w:val="left"/>
      <w:pPr>
        <w:ind w:left="6220" w:hanging="780"/>
      </w:pPr>
      <w:rPr>
        <w:rFonts w:hint="default"/>
      </w:rPr>
    </w:lvl>
    <w:lvl w:ilvl="7">
      <w:numFmt w:val="bullet"/>
      <w:lvlText w:val="•"/>
      <w:lvlJc w:val="left"/>
      <w:pPr>
        <w:ind w:left="7240" w:hanging="780"/>
      </w:pPr>
      <w:rPr>
        <w:rFonts w:hint="default"/>
      </w:rPr>
    </w:lvl>
    <w:lvl w:ilvl="8">
      <w:numFmt w:val="bullet"/>
      <w:lvlText w:val="•"/>
      <w:lvlJc w:val="left"/>
      <w:pPr>
        <w:ind w:left="8260" w:hanging="780"/>
      </w:pPr>
      <w:rPr>
        <w:rFonts w:hint="default"/>
      </w:rPr>
    </w:lvl>
  </w:abstractNum>
  <w:num w:numId="1" w16cid:durableId="1663653818">
    <w:abstractNumId w:val="4"/>
  </w:num>
  <w:num w:numId="2" w16cid:durableId="1671366445">
    <w:abstractNumId w:val="3"/>
  </w:num>
  <w:num w:numId="3" w16cid:durableId="1219438229">
    <w:abstractNumId w:val="1"/>
  </w:num>
  <w:num w:numId="4" w16cid:durableId="1566989417">
    <w:abstractNumId w:val="2"/>
  </w:num>
  <w:num w:numId="5" w16cid:durableId="554975743">
    <w:abstractNumId w:val="0"/>
  </w:num>
  <w:num w:numId="6" w16cid:durableId="1563756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239"/>
    <w:rsid w:val="00002E0A"/>
    <w:rsid w:val="00027B10"/>
    <w:rsid w:val="00030C80"/>
    <w:rsid w:val="0005685F"/>
    <w:rsid w:val="00063225"/>
    <w:rsid w:val="000A03A0"/>
    <w:rsid w:val="000A3E5D"/>
    <w:rsid w:val="000A5871"/>
    <w:rsid w:val="001675D4"/>
    <w:rsid w:val="00193099"/>
    <w:rsid w:val="001A6B71"/>
    <w:rsid w:val="0022035C"/>
    <w:rsid w:val="00266196"/>
    <w:rsid w:val="002B22D9"/>
    <w:rsid w:val="002E7687"/>
    <w:rsid w:val="00305366"/>
    <w:rsid w:val="00330D2D"/>
    <w:rsid w:val="00345E26"/>
    <w:rsid w:val="00350063"/>
    <w:rsid w:val="00391BFD"/>
    <w:rsid w:val="003C076E"/>
    <w:rsid w:val="003E24AA"/>
    <w:rsid w:val="003F5F1E"/>
    <w:rsid w:val="004037CB"/>
    <w:rsid w:val="00403A46"/>
    <w:rsid w:val="00487022"/>
    <w:rsid w:val="004A3BBB"/>
    <w:rsid w:val="004B542B"/>
    <w:rsid w:val="004C5791"/>
    <w:rsid w:val="0054416B"/>
    <w:rsid w:val="00584E61"/>
    <w:rsid w:val="00587798"/>
    <w:rsid w:val="00597E79"/>
    <w:rsid w:val="005B02F9"/>
    <w:rsid w:val="00621749"/>
    <w:rsid w:val="00650C32"/>
    <w:rsid w:val="006A0B67"/>
    <w:rsid w:val="006A1A3E"/>
    <w:rsid w:val="006E03E2"/>
    <w:rsid w:val="006F1ECD"/>
    <w:rsid w:val="006F6095"/>
    <w:rsid w:val="00721A4F"/>
    <w:rsid w:val="00730C00"/>
    <w:rsid w:val="00786936"/>
    <w:rsid w:val="007A7ED6"/>
    <w:rsid w:val="00802085"/>
    <w:rsid w:val="00851B4F"/>
    <w:rsid w:val="008771C6"/>
    <w:rsid w:val="0088166A"/>
    <w:rsid w:val="008A70CD"/>
    <w:rsid w:val="008D3C43"/>
    <w:rsid w:val="008D42AC"/>
    <w:rsid w:val="008F1B23"/>
    <w:rsid w:val="00915AD0"/>
    <w:rsid w:val="009A05A7"/>
    <w:rsid w:val="009A3B1F"/>
    <w:rsid w:val="009A54A6"/>
    <w:rsid w:val="009C222C"/>
    <w:rsid w:val="009F4AFF"/>
    <w:rsid w:val="00A11E22"/>
    <w:rsid w:val="00A164A4"/>
    <w:rsid w:val="00AC4208"/>
    <w:rsid w:val="00AC55C9"/>
    <w:rsid w:val="00AE26AF"/>
    <w:rsid w:val="00B05249"/>
    <w:rsid w:val="00B12D0E"/>
    <w:rsid w:val="00B372C8"/>
    <w:rsid w:val="00BB2447"/>
    <w:rsid w:val="00BD5FCA"/>
    <w:rsid w:val="00BD77CA"/>
    <w:rsid w:val="00BF314D"/>
    <w:rsid w:val="00BF637A"/>
    <w:rsid w:val="00BF6967"/>
    <w:rsid w:val="00C579C7"/>
    <w:rsid w:val="00C61DFB"/>
    <w:rsid w:val="00C70AC6"/>
    <w:rsid w:val="00CB3D66"/>
    <w:rsid w:val="00CB4DE2"/>
    <w:rsid w:val="00CC124F"/>
    <w:rsid w:val="00D857F9"/>
    <w:rsid w:val="00E255F8"/>
    <w:rsid w:val="00E43514"/>
    <w:rsid w:val="00E55BB4"/>
    <w:rsid w:val="00E56417"/>
    <w:rsid w:val="00E6345E"/>
    <w:rsid w:val="00E97C32"/>
    <w:rsid w:val="00EA029C"/>
    <w:rsid w:val="00EB35A5"/>
    <w:rsid w:val="00EC0239"/>
    <w:rsid w:val="00EF3149"/>
    <w:rsid w:val="00F0606C"/>
    <w:rsid w:val="00F255C2"/>
    <w:rsid w:val="00F25966"/>
    <w:rsid w:val="00F665C3"/>
    <w:rsid w:val="00FF03C9"/>
    <w:rsid w:val="04366E03"/>
    <w:rsid w:val="34DEDA3B"/>
    <w:rsid w:val="401F1601"/>
    <w:rsid w:val="43A32715"/>
    <w:rsid w:val="4436988E"/>
    <w:rsid w:val="583C4E98"/>
    <w:rsid w:val="5DB7C0D8"/>
    <w:rsid w:val="6593A7C4"/>
    <w:rsid w:val="6B2EDBDB"/>
    <w:rsid w:val="6C08229E"/>
    <w:rsid w:val="71B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BEE96"/>
  <w15:docId w15:val="{AEE01940-FB86-4D78-91CD-1CA01FC3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8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87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55BB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E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000">
    <w:name w:val="0.00"/>
    <w:basedOn w:val="Normal"/>
    <w:link w:val="000Char"/>
    <w:qFormat/>
    <w:rsid w:val="00BF637A"/>
    <w:pPr>
      <w:widowControl/>
      <w:autoSpaceDE/>
      <w:autoSpaceDN/>
      <w:spacing w:before="240" w:after="240" w:line="276" w:lineRule="auto"/>
      <w:jc w:val="both"/>
    </w:pPr>
    <w:rPr>
      <w:bCs/>
      <w:color w:val="000000"/>
      <w:spacing w:val="-3"/>
      <w:sz w:val="24"/>
      <w:szCs w:val="24"/>
      <w:lang w:val="en"/>
    </w:rPr>
  </w:style>
  <w:style w:type="character" w:customStyle="1" w:styleId="000Char">
    <w:name w:val="0.00 Char"/>
    <w:basedOn w:val="DefaultParagraphFont"/>
    <w:link w:val="000"/>
    <w:rsid w:val="00BF637A"/>
    <w:rPr>
      <w:rFonts w:ascii="Times New Roman" w:eastAsia="Times New Roman" w:hAnsi="Times New Roman" w:cs="Times New Roman"/>
      <w:bCs/>
      <w:color w:val="000000"/>
      <w:spacing w:val="-3"/>
      <w:sz w:val="24"/>
      <w:szCs w:val="24"/>
      <w:lang w:val="en"/>
    </w:rPr>
  </w:style>
  <w:style w:type="paragraph" w:customStyle="1" w:styleId="LIST000">
    <w:name w:val="LIST 0.00"/>
    <w:basedOn w:val="000"/>
    <w:link w:val="LIST000Char"/>
    <w:qFormat/>
    <w:rsid w:val="00BF637A"/>
    <w:pPr>
      <w:spacing w:before="0" w:after="0"/>
    </w:pPr>
  </w:style>
  <w:style w:type="character" w:customStyle="1" w:styleId="LIST000Char">
    <w:name w:val="LIST 0.00 Char"/>
    <w:basedOn w:val="000Char"/>
    <w:link w:val="LIST000"/>
    <w:rsid w:val="00BF637A"/>
    <w:rPr>
      <w:rFonts w:ascii="Times New Roman" w:eastAsia="Times New Roman" w:hAnsi="Times New Roman" w:cs="Times New Roman"/>
      <w:bCs/>
      <w:color w:val="000000"/>
      <w:spacing w:val="-3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c0dd7-095b-41f2-b8b8-a624496b8c6b">E23TXWV46JPD-1446909593-6475</_dlc_DocId>
    <_dlc_DocIdUrl xmlns="22ec0dd7-095b-41f2-b8b8-a624496b8c6b">
      <Url>https://outside.vermont.gov/agency/VTRANS/external/MAB-LP/_layouts/15/DocIdRedir.aspx?ID=E23TXWV46JPD-1446909593-6475</Url>
      <Description>E23TXWV46JPD-1446909593-6475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  <p:PolicyItems/>
</p:Policy>
</file>

<file path=customXml/item6.xml><?xml version="1.0" encoding="utf-8"?>
<?mso-contentType ?>
<p:Policy xmlns:p="office.server.policy" id="" local="true">
  <p:Name>Document</p:Name>
  <p:Description/>
  <p:Statement/>
  <p:PolicyItems/>
</p:Policy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1AC23A-53CB-4D03-ABCB-442CFA3D6529}"/>
</file>

<file path=customXml/itemProps2.xml><?xml version="1.0" encoding="utf-8"?>
<ds:datastoreItem xmlns:ds="http://schemas.openxmlformats.org/officeDocument/2006/customXml" ds:itemID="{C4F3A536-E961-4C4E-8CA6-E96BDBD1C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0F0E9-871D-45E9-9E7F-C94AE6952D3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3005d8e-30b7-42f6-8719-aed6e4a72f4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29fb0db-1642-49d0-a532-bfa94aa6dc83"/>
    <ds:schemaRef ds:uri="http://www.w3.org/XML/1998/namespace"/>
    <ds:schemaRef ds:uri="22ec0dd7-095b-41f2-b8b8-a624496b8c6b"/>
  </ds:schemaRefs>
</ds:datastoreItem>
</file>

<file path=customXml/itemProps4.xml><?xml version="1.0" encoding="utf-8"?>
<ds:datastoreItem xmlns:ds="http://schemas.openxmlformats.org/officeDocument/2006/customXml" ds:itemID="{B2D520A0-EF45-47FA-BF67-53695DFC7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47c45-8aaa-4bb9-a294-41bdb653617e"/>
    <ds:schemaRef ds:uri="2a208fe3-8287-4a8b-b629-d45392ca0f10"/>
    <ds:schemaRef ds:uri="22ec0dd7-095b-41f2-b8b8-a624496b8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3402EB-4A41-4669-B008-ABD368C1917E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8BBD73E7-A904-40D7-9386-C88E03603FDC}"/>
</file>

<file path=customXml/itemProps7.xml><?xml version="1.0" encoding="utf-8"?>
<ds:datastoreItem xmlns:ds="http://schemas.openxmlformats.org/officeDocument/2006/customXml" ds:itemID="{2E21A8D8-4931-4378-8222-BE272FFE64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Dugdale, Jack</dc:creator>
  <cp:keywords/>
  <cp:lastModifiedBy>Aaron Guyette</cp:lastModifiedBy>
  <cp:revision>5</cp:revision>
  <dcterms:created xsi:type="dcterms:W3CDTF">2025-01-21T16:43:00Z</dcterms:created>
  <dcterms:modified xsi:type="dcterms:W3CDTF">2025-01-25T22:14:00Z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2021-06-01T00:00:00Z</vt:filetime>
  </property>
  <property fmtid="{D5CDD505-2E9C-101B-9397-08002B2CF9AE}" pid="5" name="ContentTypeId">
    <vt:lpwstr>0x010100F3EAFDA19406B848B7101DD146C7E85B</vt:lpwstr>
  </property>
  <property fmtid="{D5CDD505-2E9C-101B-9397-08002B2CF9AE}" pid="6" name="_dlc_DocIdItemGuid">
    <vt:lpwstr>be409466-8b08-44f6-98a7-7a44d967a80a</vt:lpwstr>
  </property>
</Properties>
</file>